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0C347" w14:textId="77777777" w:rsidR="00073433" w:rsidRDefault="00073433" w:rsidP="00073433">
      <w:pPr>
        <w:spacing w:after="0"/>
        <w:ind w:firstLine="5103"/>
        <w:rPr>
          <w:sz w:val="24"/>
          <w:szCs w:val="24"/>
          <w:lang w:val="lt-LT"/>
        </w:rPr>
      </w:pPr>
      <w:r w:rsidRPr="00073433">
        <w:rPr>
          <w:sz w:val="24"/>
          <w:szCs w:val="24"/>
          <w:lang w:val="lt-LT"/>
        </w:rPr>
        <w:t>PATVIRTINTA</w:t>
      </w:r>
    </w:p>
    <w:p w14:paraId="1760C348" w14:textId="77777777" w:rsidR="00073433" w:rsidRDefault="00073433" w:rsidP="00073433">
      <w:pPr>
        <w:spacing w:after="0"/>
        <w:ind w:firstLine="5103"/>
        <w:rPr>
          <w:sz w:val="24"/>
          <w:szCs w:val="24"/>
          <w:lang w:val="lt-LT"/>
        </w:rPr>
      </w:pPr>
      <w:r>
        <w:rPr>
          <w:sz w:val="24"/>
          <w:szCs w:val="24"/>
          <w:lang w:val="lt-LT"/>
        </w:rPr>
        <w:t>Buivydiškių pagrindinės mokyklos</w:t>
      </w:r>
    </w:p>
    <w:p w14:paraId="1760C349" w14:textId="77777777" w:rsidR="00AA3FB0" w:rsidRDefault="00073433" w:rsidP="00073433">
      <w:pPr>
        <w:spacing w:after="0"/>
        <w:ind w:firstLine="5103"/>
        <w:rPr>
          <w:sz w:val="24"/>
          <w:szCs w:val="24"/>
          <w:lang w:val="lt-LT"/>
        </w:rPr>
      </w:pPr>
      <w:r>
        <w:rPr>
          <w:sz w:val="24"/>
          <w:szCs w:val="24"/>
          <w:lang w:val="lt-LT"/>
        </w:rPr>
        <w:t>direktoriaus 20</w:t>
      </w:r>
      <w:r w:rsidR="00134F5E">
        <w:rPr>
          <w:sz w:val="24"/>
          <w:szCs w:val="24"/>
          <w:lang w:val="lt-LT"/>
        </w:rPr>
        <w:t>20</w:t>
      </w:r>
      <w:r>
        <w:rPr>
          <w:sz w:val="24"/>
          <w:szCs w:val="24"/>
          <w:lang w:val="lt-LT"/>
        </w:rPr>
        <w:t xml:space="preserve"> m. </w:t>
      </w:r>
      <w:r w:rsidR="00827BF0">
        <w:rPr>
          <w:sz w:val="24"/>
          <w:szCs w:val="24"/>
          <w:lang w:val="lt-LT"/>
        </w:rPr>
        <w:t xml:space="preserve">rugpjūčio 17 d. </w:t>
      </w:r>
    </w:p>
    <w:p w14:paraId="1760C34A" w14:textId="77777777" w:rsidR="00073433" w:rsidRDefault="00073433" w:rsidP="00073433">
      <w:pPr>
        <w:spacing w:after="0"/>
        <w:ind w:firstLine="5103"/>
        <w:rPr>
          <w:sz w:val="24"/>
          <w:szCs w:val="24"/>
          <w:lang w:val="lt-LT"/>
        </w:rPr>
      </w:pPr>
      <w:r>
        <w:rPr>
          <w:sz w:val="24"/>
          <w:szCs w:val="24"/>
          <w:lang w:val="lt-LT"/>
        </w:rPr>
        <w:t>įsakymu Nr. V1-</w:t>
      </w:r>
      <w:r w:rsidR="00827BF0">
        <w:rPr>
          <w:sz w:val="24"/>
          <w:szCs w:val="24"/>
          <w:lang w:val="lt-LT"/>
        </w:rPr>
        <w:t xml:space="preserve"> 72</w:t>
      </w:r>
    </w:p>
    <w:p w14:paraId="1760C34B" w14:textId="77777777" w:rsidR="00073433" w:rsidRDefault="00073433" w:rsidP="00073433">
      <w:pPr>
        <w:spacing w:after="0"/>
        <w:ind w:firstLine="5529"/>
        <w:rPr>
          <w:sz w:val="24"/>
          <w:szCs w:val="24"/>
          <w:lang w:val="lt-LT"/>
        </w:rPr>
      </w:pPr>
    </w:p>
    <w:p w14:paraId="1760C34C" w14:textId="77777777" w:rsidR="00073433" w:rsidRDefault="00073433" w:rsidP="00073433">
      <w:pPr>
        <w:spacing w:after="0"/>
        <w:jc w:val="center"/>
        <w:rPr>
          <w:b/>
          <w:sz w:val="24"/>
          <w:szCs w:val="24"/>
          <w:lang w:val="lt-LT"/>
        </w:rPr>
      </w:pPr>
      <w:r w:rsidRPr="00073433">
        <w:rPr>
          <w:b/>
          <w:sz w:val="24"/>
          <w:szCs w:val="24"/>
          <w:lang w:val="lt-LT"/>
        </w:rPr>
        <w:t>BUIVYDIŠKIŲ PAGRINDINĖ</w:t>
      </w:r>
      <w:r>
        <w:rPr>
          <w:b/>
          <w:sz w:val="24"/>
          <w:szCs w:val="24"/>
          <w:lang w:val="lt-LT"/>
        </w:rPr>
        <w:t>S MOKYKLOS</w:t>
      </w:r>
    </w:p>
    <w:p w14:paraId="1760C34D" w14:textId="77777777" w:rsidR="00073433" w:rsidRPr="00E77090" w:rsidRDefault="00073433" w:rsidP="00E77090">
      <w:pPr>
        <w:spacing w:after="0"/>
        <w:jc w:val="center"/>
        <w:rPr>
          <w:b/>
          <w:sz w:val="24"/>
          <w:szCs w:val="24"/>
          <w:lang w:val="lt-LT"/>
        </w:rPr>
      </w:pPr>
      <w:r w:rsidRPr="00073433">
        <w:rPr>
          <w:b/>
          <w:sz w:val="24"/>
          <w:szCs w:val="24"/>
          <w:lang w:val="lt-LT"/>
        </w:rPr>
        <w:br/>
      </w:r>
      <w:r w:rsidR="00E77090">
        <w:rPr>
          <w:b/>
          <w:sz w:val="24"/>
          <w:szCs w:val="24"/>
          <w:lang w:val="lt-LT"/>
        </w:rPr>
        <w:t>GAIRĖS</w:t>
      </w:r>
      <w:r w:rsidR="00E77090" w:rsidRPr="00E77090">
        <w:rPr>
          <w:b/>
          <w:sz w:val="24"/>
          <w:szCs w:val="24"/>
          <w:lang w:val="lt-LT"/>
        </w:rPr>
        <w:t xml:space="preserve"> DĖL UGDYMO ORGANIZAVIMO YPATINGŲ APLINKYBIŲ LAIKOTARPIU AR ESANT APLINKYBĖMS MOKYKLOJE, DĖL KURIŲ UGDYMO PROCESAS NEGALI BŪTI ORGANIZUOJAMAS KASDIENIU MOKYMO PROCESO ORGANIZAVIMO BŪDU</w:t>
      </w:r>
    </w:p>
    <w:p w14:paraId="1760C34E" w14:textId="77777777" w:rsidR="00E77090" w:rsidRDefault="00E77090" w:rsidP="00073433">
      <w:pPr>
        <w:spacing w:after="0"/>
        <w:jc w:val="center"/>
        <w:rPr>
          <w:b/>
          <w:sz w:val="24"/>
          <w:szCs w:val="24"/>
          <w:lang w:val="lt-LT"/>
        </w:rPr>
      </w:pPr>
    </w:p>
    <w:p w14:paraId="1760C34F" w14:textId="77777777" w:rsidR="00B13D84" w:rsidRDefault="00B13D84" w:rsidP="00073433">
      <w:pPr>
        <w:spacing w:after="0"/>
        <w:jc w:val="center"/>
        <w:rPr>
          <w:b/>
          <w:sz w:val="24"/>
          <w:szCs w:val="24"/>
          <w:lang w:val="lt-LT"/>
        </w:rPr>
      </w:pPr>
      <w:r>
        <w:rPr>
          <w:b/>
          <w:sz w:val="24"/>
          <w:szCs w:val="24"/>
          <w:lang w:val="lt-LT"/>
        </w:rPr>
        <w:t>I SKYRIUS</w:t>
      </w:r>
    </w:p>
    <w:p w14:paraId="1760C350" w14:textId="77777777" w:rsidR="00073433" w:rsidRPr="00073433" w:rsidRDefault="00073433" w:rsidP="00073433">
      <w:pPr>
        <w:spacing w:after="0"/>
        <w:jc w:val="center"/>
        <w:rPr>
          <w:b/>
          <w:sz w:val="24"/>
          <w:szCs w:val="24"/>
          <w:lang w:val="lt-LT"/>
        </w:rPr>
      </w:pPr>
      <w:r w:rsidRPr="00073433">
        <w:rPr>
          <w:b/>
          <w:sz w:val="24"/>
          <w:szCs w:val="24"/>
          <w:lang w:val="lt-LT"/>
        </w:rPr>
        <w:t>BENDROSIOS NUOSTATOS</w:t>
      </w:r>
    </w:p>
    <w:p w14:paraId="1760C351" w14:textId="77777777" w:rsidR="00073433" w:rsidRDefault="00073433" w:rsidP="00073433">
      <w:pPr>
        <w:spacing w:after="0"/>
        <w:rPr>
          <w:sz w:val="24"/>
          <w:szCs w:val="24"/>
          <w:lang w:val="lt-LT"/>
        </w:rPr>
      </w:pPr>
    </w:p>
    <w:p w14:paraId="1760C352" w14:textId="77777777" w:rsidR="00E1783C" w:rsidRDefault="00E77090" w:rsidP="00E1783C">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sidRPr="00E1783C">
        <w:rPr>
          <w:rFonts w:ascii="Times New Roman" w:hAnsi="Times New Roman" w:cs="Times New Roman"/>
          <w:sz w:val="24"/>
          <w:szCs w:val="24"/>
        </w:rPr>
        <w:t>Gairės dėl ugdymo organizavimo ypatingų aplinkybių laikotarpiu ar esant aplinkybėms mokykloje, dėl kurių ugdymo procesas negali būti organizuojamas kasdieniu mokymo proceso organizavimo būdu</w:t>
      </w:r>
      <w:r w:rsidR="00134F5E" w:rsidRPr="00E1783C">
        <w:rPr>
          <w:rFonts w:ascii="Times New Roman" w:hAnsi="Times New Roman" w:cs="Times New Roman"/>
          <w:sz w:val="24"/>
          <w:szCs w:val="24"/>
        </w:rPr>
        <w:t xml:space="preserve"> (toliau – </w:t>
      </w:r>
      <w:r w:rsidRPr="00E1783C">
        <w:rPr>
          <w:rFonts w:ascii="Times New Roman" w:hAnsi="Times New Roman" w:cs="Times New Roman"/>
          <w:sz w:val="24"/>
          <w:szCs w:val="24"/>
        </w:rPr>
        <w:t>Gairės</w:t>
      </w:r>
      <w:r w:rsidR="00134F5E" w:rsidRPr="00E1783C">
        <w:rPr>
          <w:rFonts w:ascii="Times New Roman" w:hAnsi="Times New Roman" w:cs="Times New Roman"/>
          <w:sz w:val="24"/>
          <w:szCs w:val="24"/>
        </w:rPr>
        <w:t xml:space="preserve">) reglamentuoja ugdymo proceso organizavimą pagal ikimokyklinio, priešmokyklinio, pradinio ir pagrindinio ugdymo programas </w:t>
      </w:r>
      <w:r w:rsidR="00E1783C" w:rsidRPr="00E1783C">
        <w:rPr>
          <w:rFonts w:ascii="Times New Roman" w:hAnsi="Times New Roman" w:cs="Times New Roman"/>
          <w:sz w:val="24"/>
          <w:szCs w:val="24"/>
        </w:rPr>
        <w:t>Buivydiškių pagrindinėje mokykloje (toliau – Mokykla) ir (ar) jos skyriuose karantino, ekstremalios situacijos, ekstremalaus įvykio ar</w:t>
      </w:r>
      <w:r w:rsidR="00DB0F20">
        <w:rPr>
          <w:rFonts w:ascii="Times New Roman" w:hAnsi="Times New Roman" w:cs="Times New Roman"/>
          <w:sz w:val="24"/>
          <w:szCs w:val="24"/>
        </w:rPr>
        <w:t xml:space="preserve"> įvykio, </w:t>
      </w:r>
      <w:r w:rsidR="00E1783C" w:rsidRPr="00E1783C">
        <w:rPr>
          <w:rFonts w:ascii="Times New Roman" w:hAnsi="Times New Roman" w:cs="Times New Roman"/>
          <w:sz w:val="24"/>
          <w:szCs w:val="24"/>
        </w:rPr>
        <w:t>keliančio pavojų mokinių sveikatai ir gyvybei</w:t>
      </w:r>
      <w:r w:rsidR="00DB0F20">
        <w:rPr>
          <w:rFonts w:ascii="Times New Roman" w:hAnsi="Times New Roman" w:cs="Times New Roman"/>
          <w:sz w:val="24"/>
          <w:szCs w:val="24"/>
        </w:rPr>
        <w:t xml:space="preserve"> (temperatūra</w:t>
      </w:r>
      <w:r w:rsidR="00DB0F20" w:rsidRPr="00DB0F20">
        <w:rPr>
          <w:rFonts w:ascii="Times New Roman" w:hAnsi="Times New Roman" w:cs="Times New Roman"/>
          <w:sz w:val="24"/>
          <w:szCs w:val="24"/>
        </w:rPr>
        <w:t xml:space="preserve"> mokyklos ir (ar) </w:t>
      </w:r>
      <w:r w:rsidR="00DB0F20">
        <w:rPr>
          <w:rFonts w:ascii="Times New Roman" w:hAnsi="Times New Roman" w:cs="Times New Roman"/>
          <w:sz w:val="24"/>
          <w:szCs w:val="24"/>
        </w:rPr>
        <w:t>gyvenamojoje teritorijoje -20 °C ar žemesnė, 1-5 klasių mokiniams; -25 °C ar žemesnė – 6-10 klasių mokiniams; +</w:t>
      </w:r>
      <w:r w:rsidR="00DB0F20" w:rsidRPr="00DB0F20">
        <w:rPr>
          <w:rFonts w:ascii="Times New Roman" w:hAnsi="Times New Roman" w:cs="Times New Roman"/>
          <w:sz w:val="24"/>
          <w:szCs w:val="24"/>
        </w:rPr>
        <w:t>30 °C ar a</w:t>
      </w:r>
      <w:r w:rsidR="00DB0F20">
        <w:rPr>
          <w:rFonts w:ascii="Times New Roman" w:hAnsi="Times New Roman" w:cs="Times New Roman"/>
          <w:sz w:val="24"/>
          <w:szCs w:val="24"/>
        </w:rPr>
        <w:t>ukštesnė;</w:t>
      </w:r>
      <w:r w:rsidR="00DB0F20" w:rsidRPr="00DB0F20">
        <w:rPr>
          <w:rFonts w:ascii="Times New Roman" w:hAnsi="Times New Roman" w:cs="Times New Roman"/>
          <w:sz w:val="24"/>
          <w:szCs w:val="24"/>
        </w:rPr>
        <w:t xml:space="preserve"> </w:t>
      </w:r>
      <w:r w:rsidR="00DB0F20">
        <w:rPr>
          <w:rFonts w:ascii="Times New Roman" w:hAnsi="Times New Roman" w:cs="Times New Roman"/>
          <w:sz w:val="24"/>
          <w:szCs w:val="24"/>
        </w:rPr>
        <w:t>gaisras;</w:t>
      </w:r>
      <w:r w:rsidR="00DB0F20" w:rsidRPr="00E1783C">
        <w:rPr>
          <w:rFonts w:ascii="Times New Roman" w:hAnsi="Times New Roman" w:cs="Times New Roman"/>
          <w:sz w:val="24"/>
          <w:szCs w:val="24"/>
        </w:rPr>
        <w:t xml:space="preserve"> potvynis ir kt.), </w:t>
      </w:r>
      <w:r w:rsidR="00E1783C" w:rsidRPr="00E1783C">
        <w:rPr>
          <w:rFonts w:ascii="Times New Roman" w:hAnsi="Times New Roman" w:cs="Times New Roman"/>
          <w:sz w:val="24"/>
          <w:szCs w:val="24"/>
        </w:rPr>
        <w:t>laikotarpiu (toliau – ypatingos aplinkybės) ar esant aplinkybėms Mokykloje, dėl kurių ugdymo procesas negali būti organizuojamas kasdieniu mokymo proceso būdu (šilumos tinklų, vandentiekio, elektros tinklų ar kt. avarija, vyksta būtini remonto darbai mokykloje ir kt.).</w:t>
      </w:r>
    </w:p>
    <w:p w14:paraId="1760C353" w14:textId="4C461607" w:rsidR="00E1783C" w:rsidRPr="008817D4" w:rsidRDefault="00E1783C" w:rsidP="00E1783C">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sidRPr="008817D4">
        <w:rPr>
          <w:rFonts w:ascii="Times New Roman" w:hAnsi="Times New Roman" w:cs="Times New Roman"/>
          <w:sz w:val="24"/>
          <w:szCs w:val="24"/>
        </w:rPr>
        <w:t>Gairės parengtas vadovaujantis Lietuvos Respublikos švietimo, mokslo ir sporto ministro 2020 kovo 16 d. įsakymu Nr. V-372 patvirtintomis Rekomendacijomis dėl ugdymo proceso organizavimo nuotoliniu būdu</w:t>
      </w:r>
      <w:r w:rsidR="008817D4" w:rsidRPr="008817D4">
        <w:rPr>
          <w:rFonts w:ascii="Times New Roman" w:hAnsi="Times New Roman" w:cs="Times New Roman"/>
          <w:sz w:val="24"/>
          <w:szCs w:val="24"/>
        </w:rPr>
        <w:t>.</w:t>
      </w:r>
    </w:p>
    <w:p w14:paraId="1760C354" w14:textId="77777777" w:rsidR="00073433" w:rsidRDefault="00E1783C" w:rsidP="00E1783C">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sidRPr="00E1783C">
        <w:rPr>
          <w:rFonts w:ascii="Times New Roman" w:hAnsi="Times New Roman" w:cs="Times New Roman"/>
          <w:sz w:val="24"/>
          <w:szCs w:val="24"/>
        </w:rPr>
        <w:t>Su šiomis Gairėmis</w:t>
      </w:r>
      <w:r w:rsidR="00073433" w:rsidRPr="00E1783C">
        <w:rPr>
          <w:rFonts w:ascii="Times New Roman" w:hAnsi="Times New Roman" w:cs="Times New Roman"/>
          <w:sz w:val="24"/>
          <w:szCs w:val="24"/>
        </w:rPr>
        <w:t xml:space="preserve"> </w:t>
      </w:r>
      <w:r w:rsidR="00413BFA" w:rsidRPr="00E1783C">
        <w:rPr>
          <w:rFonts w:ascii="Times New Roman" w:hAnsi="Times New Roman" w:cs="Times New Roman"/>
          <w:sz w:val="24"/>
          <w:szCs w:val="24"/>
        </w:rPr>
        <w:t xml:space="preserve">elektroninėmis priemonėmis </w:t>
      </w:r>
      <w:r w:rsidR="00073433" w:rsidRPr="00E1783C">
        <w:rPr>
          <w:rFonts w:ascii="Times New Roman" w:hAnsi="Times New Roman" w:cs="Times New Roman"/>
          <w:sz w:val="24"/>
          <w:szCs w:val="24"/>
        </w:rPr>
        <w:t xml:space="preserve">supažindinami visi </w:t>
      </w:r>
      <w:r w:rsidR="00134F5E" w:rsidRPr="00E1783C">
        <w:rPr>
          <w:rFonts w:ascii="Times New Roman" w:hAnsi="Times New Roman" w:cs="Times New Roman"/>
          <w:sz w:val="24"/>
          <w:szCs w:val="24"/>
        </w:rPr>
        <w:t xml:space="preserve">Mokyklos pedagogai, </w:t>
      </w:r>
      <w:r w:rsidR="00413BFA" w:rsidRPr="00E1783C">
        <w:rPr>
          <w:rFonts w:ascii="Times New Roman" w:hAnsi="Times New Roman" w:cs="Times New Roman"/>
          <w:sz w:val="24"/>
          <w:szCs w:val="24"/>
        </w:rPr>
        <w:t>mokinių tėvai ir 1-10 klasių mokiniai</w:t>
      </w:r>
      <w:r w:rsidR="00FD67DA" w:rsidRPr="00E1783C">
        <w:rPr>
          <w:rFonts w:ascii="Times New Roman" w:hAnsi="Times New Roman" w:cs="Times New Roman"/>
          <w:sz w:val="24"/>
          <w:szCs w:val="24"/>
        </w:rPr>
        <w:t>.</w:t>
      </w:r>
    </w:p>
    <w:p w14:paraId="1760C355" w14:textId="77777777" w:rsidR="00DB0F20" w:rsidRDefault="00DB0F20" w:rsidP="00DB0F20">
      <w:pPr>
        <w:pStyle w:val="Sraopastraipa"/>
        <w:tabs>
          <w:tab w:val="left" w:pos="993"/>
        </w:tabs>
        <w:spacing w:after="0" w:line="360" w:lineRule="auto"/>
        <w:ind w:left="567"/>
        <w:jc w:val="both"/>
        <w:rPr>
          <w:rFonts w:ascii="Times New Roman" w:hAnsi="Times New Roman" w:cs="Times New Roman"/>
          <w:sz w:val="24"/>
          <w:szCs w:val="24"/>
        </w:rPr>
      </w:pPr>
    </w:p>
    <w:p w14:paraId="1760C356" w14:textId="77777777" w:rsidR="00DB0F20" w:rsidRPr="00DB0F20" w:rsidRDefault="00DB0F20" w:rsidP="00DB0F20">
      <w:pPr>
        <w:pStyle w:val="Sraopastraipa"/>
        <w:tabs>
          <w:tab w:val="left" w:pos="993"/>
        </w:tabs>
        <w:spacing w:after="0" w:line="360" w:lineRule="auto"/>
        <w:ind w:left="567"/>
        <w:jc w:val="center"/>
        <w:rPr>
          <w:rFonts w:ascii="Times New Roman" w:hAnsi="Times New Roman" w:cs="Times New Roman"/>
          <w:b/>
          <w:sz w:val="24"/>
          <w:szCs w:val="24"/>
        </w:rPr>
      </w:pPr>
      <w:r w:rsidRPr="00DB0F20">
        <w:rPr>
          <w:rFonts w:ascii="Times New Roman" w:hAnsi="Times New Roman" w:cs="Times New Roman"/>
          <w:b/>
          <w:sz w:val="24"/>
          <w:szCs w:val="24"/>
        </w:rPr>
        <w:t>II. UGDYMO PROCESO</w:t>
      </w:r>
      <w:r>
        <w:rPr>
          <w:rFonts w:ascii="Times New Roman" w:hAnsi="Times New Roman" w:cs="Times New Roman"/>
          <w:b/>
          <w:sz w:val="24"/>
          <w:szCs w:val="24"/>
        </w:rPr>
        <w:t xml:space="preserve"> </w:t>
      </w:r>
      <w:r w:rsidRPr="00DB0F20">
        <w:rPr>
          <w:rFonts w:ascii="Times New Roman" w:hAnsi="Times New Roman" w:cs="Times New Roman"/>
          <w:b/>
          <w:sz w:val="24"/>
          <w:szCs w:val="24"/>
        </w:rPr>
        <w:t>ORGANIZAVIMAS</w:t>
      </w:r>
    </w:p>
    <w:p w14:paraId="1760C357" w14:textId="77777777" w:rsidR="00E1783C" w:rsidRDefault="00E1783C" w:rsidP="00073433">
      <w:pPr>
        <w:spacing w:after="0"/>
        <w:ind w:firstLine="567"/>
        <w:jc w:val="both"/>
        <w:rPr>
          <w:sz w:val="24"/>
          <w:szCs w:val="24"/>
          <w:lang w:val="lt-LT"/>
        </w:rPr>
      </w:pPr>
    </w:p>
    <w:p w14:paraId="1760C358" w14:textId="77777777" w:rsidR="00DB0F20" w:rsidRDefault="00DB0F20" w:rsidP="00DB0F20">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Nesant valstybės lygio ar Mokyklos steigėjo sprendimų dėl ugdymo proceso organizavimo ypatingųjų aplinkybių metu, sprendimas dėl ugdymo proceso organizavimo priima mokyklos direktorius.</w:t>
      </w:r>
    </w:p>
    <w:p w14:paraId="1760C359" w14:textId="77777777" w:rsidR="00DB0F20" w:rsidRDefault="00DB0F20" w:rsidP="00DB0F20">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Ypatingomis aplinkybėmis ugdymo procesas gali būti </w:t>
      </w:r>
      <w:r w:rsidR="00B945F9">
        <w:rPr>
          <w:rFonts w:ascii="Times New Roman" w:hAnsi="Times New Roman" w:cs="Times New Roman"/>
          <w:sz w:val="24"/>
          <w:szCs w:val="24"/>
        </w:rPr>
        <w:t xml:space="preserve">laikinai </w:t>
      </w:r>
      <w:r>
        <w:rPr>
          <w:rFonts w:ascii="Times New Roman" w:hAnsi="Times New Roman" w:cs="Times New Roman"/>
          <w:sz w:val="24"/>
          <w:szCs w:val="24"/>
        </w:rPr>
        <w:t>stabdomas, koreguojamas, vykdymas nuotoliniu būdu arba derinant nuotolinį ir įprastą ugdymo proceso organizavimo būdus</w:t>
      </w:r>
      <w:r w:rsidR="00B945F9">
        <w:rPr>
          <w:rFonts w:ascii="Times New Roman" w:hAnsi="Times New Roman" w:cs="Times New Roman"/>
          <w:sz w:val="24"/>
          <w:szCs w:val="24"/>
        </w:rPr>
        <w:t xml:space="preserve"> (mišriu būdu)</w:t>
      </w:r>
      <w:r>
        <w:rPr>
          <w:rFonts w:ascii="Times New Roman" w:hAnsi="Times New Roman" w:cs="Times New Roman"/>
          <w:sz w:val="24"/>
          <w:szCs w:val="24"/>
        </w:rPr>
        <w:t>.</w:t>
      </w:r>
    </w:p>
    <w:p w14:paraId="1760C35A" w14:textId="77777777" w:rsidR="00B945F9" w:rsidRDefault="00B945F9" w:rsidP="00DB0F20">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Koreguojant ugdymo procesą, gali būti:</w:t>
      </w:r>
    </w:p>
    <w:p w14:paraId="1760C35B" w14:textId="77777777" w:rsidR="00B945F9" w:rsidRPr="00B945F9" w:rsidRDefault="00B945F9" w:rsidP="00B945F9">
      <w:pPr>
        <w:tabs>
          <w:tab w:val="left" w:pos="567"/>
          <w:tab w:val="left" w:pos="993"/>
        </w:tabs>
        <w:spacing w:after="0" w:line="360" w:lineRule="auto"/>
        <w:ind w:firstLine="567"/>
        <w:jc w:val="both"/>
        <w:rPr>
          <w:sz w:val="24"/>
          <w:szCs w:val="24"/>
          <w:lang w:val="lt-LT"/>
        </w:rPr>
      </w:pPr>
      <w:r w:rsidRPr="008817D4">
        <w:rPr>
          <w:sz w:val="24"/>
          <w:szCs w:val="24"/>
          <w:lang w:val="pt-PT"/>
        </w:rPr>
        <w:t xml:space="preserve">6.1. </w:t>
      </w:r>
      <w:r w:rsidRPr="00B945F9">
        <w:rPr>
          <w:sz w:val="24"/>
          <w:szCs w:val="24"/>
          <w:lang w:val="lt-LT"/>
        </w:rPr>
        <w:t>keičiamas pamokų pradžios ir pabaigos laikas;</w:t>
      </w:r>
    </w:p>
    <w:p w14:paraId="1760C35C" w14:textId="77777777" w:rsidR="00B945F9" w:rsidRPr="00B945F9" w:rsidRDefault="00B945F9" w:rsidP="00B945F9">
      <w:pPr>
        <w:tabs>
          <w:tab w:val="left" w:pos="567"/>
          <w:tab w:val="left" w:pos="993"/>
        </w:tabs>
        <w:spacing w:after="0" w:line="360" w:lineRule="auto"/>
        <w:ind w:firstLine="567"/>
        <w:jc w:val="both"/>
        <w:rPr>
          <w:sz w:val="24"/>
          <w:szCs w:val="24"/>
          <w:lang w:val="lt-LT"/>
        </w:rPr>
      </w:pPr>
      <w:r w:rsidRPr="00B945F9">
        <w:rPr>
          <w:sz w:val="24"/>
          <w:szCs w:val="24"/>
          <w:lang w:val="lt-LT"/>
        </w:rPr>
        <w:t>6.2. keičiama pamokų trukmė;</w:t>
      </w:r>
    </w:p>
    <w:p w14:paraId="1760C35D" w14:textId="77777777" w:rsidR="00B945F9" w:rsidRDefault="00B945F9" w:rsidP="00B945F9">
      <w:pPr>
        <w:tabs>
          <w:tab w:val="left" w:pos="567"/>
          <w:tab w:val="left" w:pos="993"/>
        </w:tabs>
        <w:spacing w:after="0" w:line="360" w:lineRule="auto"/>
        <w:ind w:firstLine="567"/>
        <w:jc w:val="both"/>
        <w:rPr>
          <w:sz w:val="24"/>
          <w:szCs w:val="24"/>
          <w:lang w:val="lt-LT"/>
        </w:rPr>
      </w:pPr>
      <w:r w:rsidRPr="00B945F9">
        <w:rPr>
          <w:sz w:val="24"/>
          <w:szCs w:val="24"/>
          <w:lang w:val="lt-LT"/>
        </w:rPr>
        <w:t>6.3. ugdymas organizuojamas kitose aplinkose;</w:t>
      </w:r>
    </w:p>
    <w:p w14:paraId="1760C35E" w14:textId="77777777" w:rsidR="00B945F9" w:rsidRPr="00B945F9" w:rsidRDefault="00B945F9" w:rsidP="00B945F9">
      <w:pPr>
        <w:tabs>
          <w:tab w:val="left" w:pos="567"/>
          <w:tab w:val="left" w:pos="993"/>
        </w:tabs>
        <w:spacing w:after="0" w:line="360" w:lineRule="auto"/>
        <w:ind w:firstLine="567"/>
        <w:jc w:val="both"/>
        <w:rPr>
          <w:sz w:val="24"/>
          <w:szCs w:val="24"/>
          <w:lang w:val="lt-LT"/>
        </w:rPr>
      </w:pPr>
      <w:r>
        <w:rPr>
          <w:sz w:val="24"/>
          <w:szCs w:val="24"/>
          <w:lang w:val="lt-LT"/>
        </w:rPr>
        <w:t>6.4. priimami kiti sprendimai.</w:t>
      </w:r>
    </w:p>
    <w:p w14:paraId="1760C35F" w14:textId="77777777" w:rsidR="00B945F9" w:rsidRDefault="00B945F9" w:rsidP="00DB0F20">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Sprendimas stabdyti ugdymo procesą priimamas tik tuo atveju, kai jo negalima organizuoti nuotoliniu būdu ar kitose aplinkose.</w:t>
      </w:r>
    </w:p>
    <w:p w14:paraId="1760C360" w14:textId="77777777" w:rsidR="00D067B5" w:rsidRPr="00D067B5" w:rsidRDefault="00D067B5" w:rsidP="00D067B5">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sidRPr="00D067B5">
        <w:rPr>
          <w:rFonts w:ascii="Times New Roman" w:hAnsi="Times New Roman" w:cs="Times New Roman"/>
          <w:sz w:val="24"/>
          <w:szCs w:val="24"/>
        </w:rPr>
        <w:t xml:space="preserve">Priėmus sprendimą dėl ugdymo proceso stabdymo, </w:t>
      </w:r>
      <w:r>
        <w:rPr>
          <w:rFonts w:ascii="Times New Roman" w:hAnsi="Times New Roman" w:cs="Times New Roman"/>
          <w:sz w:val="24"/>
          <w:szCs w:val="24"/>
        </w:rPr>
        <w:t xml:space="preserve">psichologinė ir socialinio pedagogo konsultacijos vykdomos nuotoliniu būdu (jei tai įmanoma). </w:t>
      </w:r>
    </w:p>
    <w:p w14:paraId="1760C361" w14:textId="77777777" w:rsidR="00B945F9" w:rsidRDefault="00B945F9" w:rsidP="00DB0F20">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Apie priimtus sprendimus stabdyti ugdymo procesą ar jį organizuoti nuotoliniu būdu ar mišriu būdu Mokyklos vadovas informuoja Mokyklos </w:t>
      </w:r>
      <w:r w:rsidR="0078674B">
        <w:rPr>
          <w:rFonts w:ascii="Times New Roman" w:hAnsi="Times New Roman" w:cs="Times New Roman"/>
          <w:sz w:val="24"/>
          <w:szCs w:val="24"/>
        </w:rPr>
        <w:t>steigėją.</w:t>
      </w:r>
    </w:p>
    <w:p w14:paraId="1760C362" w14:textId="77777777" w:rsidR="0078674B" w:rsidRDefault="0078674B" w:rsidP="00DB0F20">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Mokykla, priėmusi sprendimą organizuoti ugdymo procesą nuotoliniu ar mišriu būdu vadovaujasi Buivydiškių pagrindinės mokyklos direktoriaus 2020 m. kovo 25 d. įsakymu Nr. V-25 patvirtintu Ugdymo proceso organizavimo nuotoliniu būdu tvarkos aprašu.</w:t>
      </w:r>
    </w:p>
    <w:p w14:paraId="1760C363" w14:textId="77777777" w:rsidR="0078674B" w:rsidRDefault="0078674B" w:rsidP="0078674B">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Priėmus sprendimą organizuoti ugdymo procesą nuotoliniu ar mišriu būdu, Mokykla įvertina visų mokinių</w:t>
      </w:r>
      <w:r w:rsidR="008405DB">
        <w:rPr>
          <w:rFonts w:ascii="Times New Roman" w:hAnsi="Times New Roman" w:cs="Times New Roman"/>
          <w:sz w:val="24"/>
          <w:szCs w:val="24"/>
        </w:rPr>
        <w:t>, besimokančių pagal priešmokyklinio, pradinio ir pagrindinio ugdymo programas,</w:t>
      </w:r>
      <w:r>
        <w:rPr>
          <w:rFonts w:ascii="Times New Roman" w:hAnsi="Times New Roman" w:cs="Times New Roman"/>
          <w:sz w:val="24"/>
          <w:szCs w:val="24"/>
        </w:rPr>
        <w:t xml:space="preserve"> galimybes dalyvauti ugdyme. Mokiniams, neturintiems įrenginių, reikalingų dalyvavimui ugdyme, Mokykla, pagal galimybes priemonėmis mokinius aprūpina. Mokinių tėvams įrenginiai išduodami pasirašant perdavimo-priėmimo aktą.</w:t>
      </w:r>
    </w:p>
    <w:p w14:paraId="1760C364" w14:textId="77777777" w:rsidR="0078674B" w:rsidRDefault="0078674B" w:rsidP="0078674B">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Jei mokinys ugdymo procese </w:t>
      </w:r>
      <w:r w:rsidR="008405DB">
        <w:rPr>
          <w:rFonts w:ascii="Times New Roman" w:hAnsi="Times New Roman" w:cs="Times New Roman"/>
          <w:sz w:val="24"/>
          <w:szCs w:val="24"/>
        </w:rPr>
        <w:t>nuotoliniu būdu negali dalyvauti dėl sąlygų šeimoje, jam sudaromos sąlygos mokytis mokykloje (jei tai įmanoma).</w:t>
      </w:r>
    </w:p>
    <w:p w14:paraId="1760C365" w14:textId="77777777" w:rsidR="000468E8" w:rsidRDefault="000468E8" w:rsidP="0078674B">
      <w:pPr>
        <w:pStyle w:val="Sraopastraipa"/>
        <w:numPr>
          <w:ilvl w:val="0"/>
          <w:numId w:val="3"/>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Apie priimtus sprendimus dėl ugdymo proceso organizavimo ypatingomis aplinkybėmis Mokyklos vadovas ar jo įgaliotas asmuo informuoja Mokyklos bendruomenę pranešimais elektroniniame dienyne, Mokyklos svetainėje ir Mokyklos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paskyroje.</w:t>
      </w:r>
    </w:p>
    <w:p w14:paraId="1760C366" w14:textId="77777777" w:rsidR="000468E8" w:rsidRPr="000468E8" w:rsidRDefault="000468E8" w:rsidP="000468E8">
      <w:pPr>
        <w:tabs>
          <w:tab w:val="left" w:pos="993"/>
        </w:tabs>
        <w:spacing w:after="0" w:line="360" w:lineRule="auto"/>
        <w:ind w:left="990"/>
        <w:jc w:val="center"/>
        <w:rPr>
          <w:sz w:val="24"/>
          <w:szCs w:val="24"/>
        </w:rPr>
      </w:pPr>
      <w:r w:rsidRPr="000468E8">
        <w:rPr>
          <w:sz w:val="24"/>
          <w:szCs w:val="24"/>
        </w:rPr>
        <w:t>_____________________________</w:t>
      </w:r>
    </w:p>
    <w:p w14:paraId="1760C367" w14:textId="77777777" w:rsidR="000468E8" w:rsidRDefault="000468E8" w:rsidP="000468E8">
      <w:pPr>
        <w:tabs>
          <w:tab w:val="left" w:pos="993"/>
        </w:tabs>
        <w:spacing w:after="0" w:line="360" w:lineRule="auto"/>
        <w:jc w:val="both"/>
        <w:rPr>
          <w:sz w:val="24"/>
          <w:szCs w:val="24"/>
        </w:rPr>
      </w:pPr>
    </w:p>
    <w:p w14:paraId="1760C368" w14:textId="77777777" w:rsidR="000468E8" w:rsidRPr="000468E8" w:rsidRDefault="000468E8" w:rsidP="000468E8">
      <w:pPr>
        <w:tabs>
          <w:tab w:val="left" w:pos="993"/>
        </w:tabs>
        <w:spacing w:after="0" w:line="360" w:lineRule="auto"/>
        <w:jc w:val="both"/>
        <w:rPr>
          <w:sz w:val="24"/>
          <w:szCs w:val="24"/>
        </w:rPr>
      </w:pPr>
    </w:p>
    <w:p w14:paraId="1760C369" w14:textId="77777777" w:rsidR="008405DB" w:rsidRPr="008405DB" w:rsidRDefault="008405DB" w:rsidP="008405DB">
      <w:pPr>
        <w:tabs>
          <w:tab w:val="left" w:pos="993"/>
        </w:tabs>
        <w:spacing w:after="0" w:line="360" w:lineRule="auto"/>
        <w:jc w:val="both"/>
        <w:rPr>
          <w:sz w:val="24"/>
          <w:szCs w:val="24"/>
        </w:rPr>
      </w:pPr>
    </w:p>
    <w:p w14:paraId="1760C36A" w14:textId="77777777" w:rsidR="004520B8" w:rsidRDefault="004520B8" w:rsidP="005C6497">
      <w:pPr>
        <w:spacing w:after="0"/>
        <w:ind w:firstLine="567"/>
        <w:jc w:val="both"/>
        <w:rPr>
          <w:sz w:val="24"/>
          <w:szCs w:val="24"/>
          <w:lang w:val="lt-LT"/>
        </w:rPr>
      </w:pPr>
    </w:p>
    <w:sectPr w:rsidR="004520B8" w:rsidSect="00DB0F20">
      <w:headerReference w:type="default" r:id="rId7"/>
      <w:pgSz w:w="12240" w:h="15840"/>
      <w:pgMar w:top="1135" w:right="90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0C36D" w14:textId="77777777" w:rsidR="003C69C6" w:rsidRDefault="003C69C6" w:rsidP="00F02521">
      <w:pPr>
        <w:spacing w:after="0" w:line="240" w:lineRule="auto"/>
      </w:pPr>
      <w:r>
        <w:separator/>
      </w:r>
    </w:p>
  </w:endnote>
  <w:endnote w:type="continuationSeparator" w:id="0">
    <w:p w14:paraId="1760C36E" w14:textId="77777777" w:rsidR="003C69C6" w:rsidRDefault="003C69C6" w:rsidP="00F0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C36B" w14:textId="77777777" w:rsidR="003C69C6" w:rsidRDefault="003C69C6" w:rsidP="00F02521">
      <w:pPr>
        <w:spacing w:after="0" w:line="240" w:lineRule="auto"/>
      </w:pPr>
      <w:r>
        <w:separator/>
      </w:r>
    </w:p>
  </w:footnote>
  <w:footnote w:type="continuationSeparator" w:id="0">
    <w:p w14:paraId="1760C36C" w14:textId="77777777" w:rsidR="003C69C6" w:rsidRDefault="003C69C6" w:rsidP="00F02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568920"/>
      <w:docPartObj>
        <w:docPartGallery w:val="Page Numbers (Top of Page)"/>
        <w:docPartUnique/>
      </w:docPartObj>
    </w:sdtPr>
    <w:sdtEndPr/>
    <w:sdtContent>
      <w:p w14:paraId="1760C36F" w14:textId="77777777" w:rsidR="00F02521" w:rsidRDefault="00F02521">
        <w:pPr>
          <w:pStyle w:val="Antrats"/>
          <w:jc w:val="center"/>
        </w:pPr>
        <w:r>
          <w:fldChar w:fldCharType="begin"/>
        </w:r>
        <w:r>
          <w:instrText>PAGE   \* MERGEFORMAT</w:instrText>
        </w:r>
        <w:r>
          <w:fldChar w:fldCharType="separate"/>
        </w:r>
        <w:r w:rsidR="00827BF0" w:rsidRPr="00827BF0">
          <w:rPr>
            <w:noProof/>
            <w:lang w:val="lt-LT"/>
          </w:rPr>
          <w:t>2</w:t>
        </w:r>
        <w:r>
          <w:fldChar w:fldCharType="end"/>
        </w:r>
      </w:p>
    </w:sdtContent>
  </w:sdt>
  <w:p w14:paraId="1760C370" w14:textId="77777777" w:rsidR="00F02521" w:rsidRDefault="00F025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A1B46"/>
    <w:multiLevelType w:val="hybridMultilevel"/>
    <w:tmpl w:val="F70ABC94"/>
    <w:lvl w:ilvl="0" w:tplc="0FF6AB6C">
      <w:start w:val="1"/>
      <w:numFmt w:val="decimal"/>
      <w:lvlText w:val="%1."/>
      <w:lvlJc w:val="left"/>
      <w:pPr>
        <w:ind w:left="1917" w:hanging="360"/>
      </w:pPr>
      <w:rPr>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18356B00"/>
    <w:multiLevelType w:val="hybridMultilevel"/>
    <w:tmpl w:val="E17E445C"/>
    <w:lvl w:ilvl="0" w:tplc="6602F322">
      <w:start w:val="1"/>
      <w:numFmt w:val="decimal"/>
      <w:lvlText w:val="%1."/>
      <w:lvlJc w:val="left"/>
      <w:pPr>
        <w:ind w:left="927" w:hanging="360"/>
      </w:pPr>
      <w:rPr>
        <w:rFonts w:hint="default"/>
        <w:sz w:val="2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54BB4E27"/>
    <w:multiLevelType w:val="hybridMultilevel"/>
    <w:tmpl w:val="83D4C83C"/>
    <w:lvl w:ilvl="0" w:tplc="0FF6AB6C">
      <w:start w:val="1"/>
      <w:numFmt w:val="decimal"/>
      <w:lvlText w:val="%1."/>
      <w:lvlJc w:val="left"/>
      <w:pPr>
        <w:ind w:left="1350" w:hanging="360"/>
      </w:pPr>
      <w:rPr>
        <w:color w:val="auto"/>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3" w15:restartNumberingAfterBreak="0">
    <w:nsid w:val="5D8D36DE"/>
    <w:multiLevelType w:val="hybridMultilevel"/>
    <w:tmpl w:val="1990F07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287738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09883">
    <w:abstractNumId w:val="3"/>
  </w:num>
  <w:num w:numId="3" w16cid:durableId="813528122">
    <w:abstractNumId w:val="2"/>
  </w:num>
  <w:num w:numId="4" w16cid:durableId="1879783668">
    <w:abstractNumId w:val="0"/>
  </w:num>
  <w:num w:numId="5" w16cid:durableId="2084326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433"/>
    <w:rsid w:val="000065D6"/>
    <w:rsid w:val="00007F06"/>
    <w:rsid w:val="00023A1C"/>
    <w:rsid w:val="000300E8"/>
    <w:rsid w:val="00030F3A"/>
    <w:rsid w:val="0003120C"/>
    <w:rsid w:val="000468E8"/>
    <w:rsid w:val="00047A48"/>
    <w:rsid w:val="00073433"/>
    <w:rsid w:val="000A6F98"/>
    <w:rsid w:val="000B271A"/>
    <w:rsid w:val="00134F5E"/>
    <w:rsid w:val="001A6762"/>
    <w:rsid w:val="001C2505"/>
    <w:rsid w:val="001C414D"/>
    <w:rsid w:val="00260D90"/>
    <w:rsid w:val="002D353D"/>
    <w:rsid w:val="003060BB"/>
    <w:rsid w:val="00375179"/>
    <w:rsid w:val="00384720"/>
    <w:rsid w:val="003A4F22"/>
    <w:rsid w:val="003B52FF"/>
    <w:rsid w:val="003C69C6"/>
    <w:rsid w:val="003C6FFC"/>
    <w:rsid w:val="003E2A1D"/>
    <w:rsid w:val="00413BFA"/>
    <w:rsid w:val="00427848"/>
    <w:rsid w:val="00437CC0"/>
    <w:rsid w:val="004520B8"/>
    <w:rsid w:val="004811E3"/>
    <w:rsid w:val="00494CAD"/>
    <w:rsid w:val="00497C5F"/>
    <w:rsid w:val="004D4D42"/>
    <w:rsid w:val="004E33EC"/>
    <w:rsid w:val="004E3A55"/>
    <w:rsid w:val="0050079A"/>
    <w:rsid w:val="00511C1C"/>
    <w:rsid w:val="005320C8"/>
    <w:rsid w:val="00592331"/>
    <w:rsid w:val="005A01D5"/>
    <w:rsid w:val="005C5B36"/>
    <w:rsid w:val="005C6497"/>
    <w:rsid w:val="005D32E5"/>
    <w:rsid w:val="00641639"/>
    <w:rsid w:val="006509B4"/>
    <w:rsid w:val="00662FA7"/>
    <w:rsid w:val="00674F71"/>
    <w:rsid w:val="006C110E"/>
    <w:rsid w:val="006C28A3"/>
    <w:rsid w:val="006C67A7"/>
    <w:rsid w:val="006E1E10"/>
    <w:rsid w:val="0070385D"/>
    <w:rsid w:val="00713A59"/>
    <w:rsid w:val="0072131E"/>
    <w:rsid w:val="0078674B"/>
    <w:rsid w:val="007943C8"/>
    <w:rsid w:val="007D217F"/>
    <w:rsid w:val="007F4661"/>
    <w:rsid w:val="008235EE"/>
    <w:rsid w:val="00827BF0"/>
    <w:rsid w:val="008405DB"/>
    <w:rsid w:val="008817D4"/>
    <w:rsid w:val="008935DE"/>
    <w:rsid w:val="00922FDB"/>
    <w:rsid w:val="00950438"/>
    <w:rsid w:val="009D2C66"/>
    <w:rsid w:val="00A824DC"/>
    <w:rsid w:val="00A871F6"/>
    <w:rsid w:val="00AA3FB0"/>
    <w:rsid w:val="00AB3122"/>
    <w:rsid w:val="00B00700"/>
    <w:rsid w:val="00B13D84"/>
    <w:rsid w:val="00B40CD4"/>
    <w:rsid w:val="00B945F9"/>
    <w:rsid w:val="00BC409E"/>
    <w:rsid w:val="00BD1D85"/>
    <w:rsid w:val="00BD3451"/>
    <w:rsid w:val="00BE1A1D"/>
    <w:rsid w:val="00BF3210"/>
    <w:rsid w:val="00BF75F8"/>
    <w:rsid w:val="00C072B5"/>
    <w:rsid w:val="00C557BE"/>
    <w:rsid w:val="00C6053A"/>
    <w:rsid w:val="00C675D0"/>
    <w:rsid w:val="00C7372A"/>
    <w:rsid w:val="00CA06B7"/>
    <w:rsid w:val="00CC6A5E"/>
    <w:rsid w:val="00CD5292"/>
    <w:rsid w:val="00D067B5"/>
    <w:rsid w:val="00D943A7"/>
    <w:rsid w:val="00DB0F20"/>
    <w:rsid w:val="00DD26C0"/>
    <w:rsid w:val="00E035BB"/>
    <w:rsid w:val="00E03F98"/>
    <w:rsid w:val="00E04A0D"/>
    <w:rsid w:val="00E1783C"/>
    <w:rsid w:val="00E309B3"/>
    <w:rsid w:val="00E34C41"/>
    <w:rsid w:val="00E73179"/>
    <w:rsid w:val="00E77090"/>
    <w:rsid w:val="00E80833"/>
    <w:rsid w:val="00E851DA"/>
    <w:rsid w:val="00F02521"/>
    <w:rsid w:val="00F24B90"/>
    <w:rsid w:val="00F27E77"/>
    <w:rsid w:val="00F472BE"/>
    <w:rsid w:val="00F75D33"/>
    <w:rsid w:val="00FA2206"/>
    <w:rsid w:val="00FD67DA"/>
    <w:rsid w:val="00FE311B"/>
    <w:rsid w:val="00FE7F53"/>
    <w:rsid w:val="00FF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C347"/>
  <w15:docId w15:val="{01AB0A00-D0E2-414F-849E-2A4D6A26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0252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02521"/>
    <w:rPr>
      <w:sz w:val="20"/>
      <w:szCs w:val="20"/>
    </w:rPr>
  </w:style>
  <w:style w:type="paragraph" w:styleId="Porat">
    <w:name w:val="footer"/>
    <w:basedOn w:val="prastasis"/>
    <w:link w:val="PoratDiagrama"/>
    <w:uiPriority w:val="99"/>
    <w:unhideWhenUsed/>
    <w:rsid w:val="00F0252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02521"/>
    <w:rPr>
      <w:sz w:val="20"/>
      <w:szCs w:val="20"/>
    </w:rPr>
  </w:style>
  <w:style w:type="character" w:styleId="Hipersaitas">
    <w:name w:val="Hyperlink"/>
    <w:basedOn w:val="Numatytasispastraiposriftas"/>
    <w:uiPriority w:val="99"/>
    <w:unhideWhenUsed/>
    <w:rsid w:val="004E3A55"/>
    <w:rPr>
      <w:color w:val="0000FF" w:themeColor="hyperlink"/>
      <w:u w:val="single"/>
    </w:rPr>
  </w:style>
  <w:style w:type="paragraph" w:styleId="Sraopastraipa">
    <w:name w:val="List Paragraph"/>
    <w:basedOn w:val="prastasis"/>
    <w:uiPriority w:val="34"/>
    <w:qFormat/>
    <w:rsid w:val="00E03F98"/>
    <w:pPr>
      <w:spacing w:after="160" w:line="256" w:lineRule="auto"/>
      <w:ind w:left="720"/>
      <w:contextualSpacing/>
    </w:pPr>
    <w:rPr>
      <w:rFonts w:asciiTheme="minorHAnsi" w:eastAsiaTheme="minorHAnsi" w:hAnsiTheme="minorHAnsi" w:cstheme="minorBidi"/>
      <w:bCs w:val="0"/>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8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2390</Words>
  <Characters>1363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Vilma Aponaitė</cp:lastModifiedBy>
  <cp:revision>2</cp:revision>
  <cp:lastPrinted>2019-01-15T10:40:00Z</cp:lastPrinted>
  <dcterms:created xsi:type="dcterms:W3CDTF">2025-08-26T10:19:00Z</dcterms:created>
  <dcterms:modified xsi:type="dcterms:W3CDTF">2025-08-26T10:19:00Z</dcterms:modified>
</cp:coreProperties>
</file>